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31" w:rsidRPr="00661F8D" w:rsidRDefault="00636631" w:rsidP="00F75E26">
      <w:pPr>
        <w:rPr>
          <w:bCs/>
        </w:rPr>
      </w:pPr>
      <w:bookmarkStart w:id="0" w:name="_GoBack"/>
      <w:bookmarkEnd w:id="0"/>
      <w:r w:rsidRPr="00661F8D">
        <w:rPr>
          <w:bCs/>
        </w:rPr>
        <w:t>Приложение №1 к Регламенту проживания,  проведения строительных работ и пользования имуществом общего пользования на территории КЭПК «Солнечный Берег»</w:t>
      </w:r>
    </w:p>
    <w:p w:rsidR="00661F8D" w:rsidRDefault="00661F8D" w:rsidP="00F75E26">
      <w:pPr>
        <w:rPr>
          <w:b/>
          <w:bCs/>
        </w:rPr>
      </w:pPr>
    </w:p>
    <w:p w:rsidR="00F75E26" w:rsidRPr="00F75E26" w:rsidRDefault="00F75E26" w:rsidP="00F75E26">
      <w:pPr>
        <w:rPr>
          <w:b/>
          <w:bCs/>
        </w:rPr>
      </w:pPr>
      <w:r w:rsidRPr="00F75E26">
        <w:rPr>
          <w:b/>
          <w:bCs/>
        </w:rPr>
        <w:t>ИНСТРУКЦИЯ</w:t>
      </w:r>
      <w:r w:rsidRPr="00F75E26">
        <w:rPr>
          <w:b/>
          <w:bCs/>
        </w:rPr>
        <w:br/>
        <w:t>по пожарной безопасности д</w:t>
      </w:r>
      <w:r>
        <w:rPr>
          <w:b/>
          <w:bCs/>
        </w:rPr>
        <w:t>ля собственников земельных участков</w:t>
      </w:r>
      <w:r w:rsidR="00AD7DB8">
        <w:rPr>
          <w:b/>
          <w:bCs/>
        </w:rPr>
        <w:t xml:space="preserve"> на территории КЭПК «Солнечный Б</w:t>
      </w:r>
      <w:r>
        <w:rPr>
          <w:b/>
          <w:bCs/>
        </w:rPr>
        <w:t>ерег»</w:t>
      </w:r>
    </w:p>
    <w:p w:rsidR="00F75E26" w:rsidRPr="00F75E26" w:rsidRDefault="00F75E26" w:rsidP="00F75E26">
      <w:pPr>
        <w:rPr>
          <w:b/>
          <w:bCs/>
        </w:rPr>
      </w:pPr>
      <w:r w:rsidRPr="00F75E26">
        <w:rPr>
          <w:b/>
          <w:bCs/>
        </w:rPr>
        <w:t>I. Общие положения</w:t>
      </w:r>
    </w:p>
    <w:p w:rsidR="00F75E26" w:rsidRPr="00F75E26" w:rsidRDefault="00F75E26" w:rsidP="00F75E26">
      <w:pPr>
        <w:numPr>
          <w:ilvl w:val="0"/>
          <w:numId w:val="1"/>
        </w:numPr>
      </w:pPr>
      <w:r w:rsidRPr="00F75E26">
        <w:t>Ответственность за состояние пожарной без</w:t>
      </w:r>
      <w:r>
        <w:t>опасности на объектах общего пользования</w:t>
      </w:r>
      <w:r w:rsidRPr="00F75E26">
        <w:t xml:space="preserve"> возлагается на лицо, ответственное за пожарную безопа</w:t>
      </w:r>
      <w:r>
        <w:t>сность, а на отдельных земельных участках  - на владельцев земельных</w:t>
      </w:r>
      <w:r w:rsidRPr="00F75E26">
        <w:t xml:space="preserve"> участков.</w:t>
      </w:r>
    </w:p>
    <w:p w:rsidR="00F75E26" w:rsidRPr="00F75E26" w:rsidRDefault="00260FE8" w:rsidP="00F75E26">
      <w:pPr>
        <w:numPr>
          <w:ilvl w:val="0"/>
          <w:numId w:val="1"/>
        </w:numPr>
      </w:pPr>
      <w:r>
        <w:t>Владельцы земельн</w:t>
      </w:r>
      <w:r w:rsidR="00F75E26" w:rsidRPr="00F75E26">
        <w:t>ых участков </w:t>
      </w:r>
      <w:r w:rsidR="00F75E26" w:rsidRPr="00F75E26">
        <w:rPr>
          <w:b/>
          <w:bCs/>
        </w:rPr>
        <w:t>ОБЯЗАНЫ</w:t>
      </w:r>
      <w:r w:rsidR="00F75E26" w:rsidRPr="00F75E26">
        <w:t>:</w:t>
      </w:r>
    </w:p>
    <w:p w:rsidR="00F75E26" w:rsidRPr="00F75E26" w:rsidRDefault="00F75E26" w:rsidP="00F75E26">
      <w:pPr>
        <w:numPr>
          <w:ilvl w:val="1"/>
          <w:numId w:val="2"/>
        </w:numPr>
      </w:pPr>
      <w:r w:rsidRPr="00F75E26">
        <w:t>в случае возникновения пожара приня</w:t>
      </w:r>
      <w:r w:rsidR="00260FE8">
        <w:t>ть меры к вызову службы МЧС</w:t>
      </w:r>
      <w:r w:rsidRPr="00F75E26">
        <w:t>;</w:t>
      </w:r>
    </w:p>
    <w:p w:rsidR="00F75E26" w:rsidRPr="00F75E26" w:rsidRDefault="00F75E26" w:rsidP="00F75E26">
      <w:pPr>
        <w:numPr>
          <w:ilvl w:val="1"/>
          <w:numId w:val="2"/>
        </w:numPr>
      </w:pPr>
      <w:r w:rsidRPr="00F75E26">
        <w:t>содержать в исправном состоянии электропроводку, электронагревательные приборы, приборы отопления и соблюдать меры предосторожности при их эксплуатации;</w:t>
      </w:r>
    </w:p>
    <w:p w:rsidR="00F75E26" w:rsidRPr="00F75E26" w:rsidRDefault="00F75E26" w:rsidP="00F75E26">
      <w:pPr>
        <w:numPr>
          <w:ilvl w:val="1"/>
          <w:numId w:val="2"/>
        </w:numPr>
      </w:pPr>
      <w:r w:rsidRPr="00F75E26">
        <w:t>выполнять меры предосторожности при пользовании газовыми приборами, предметами бытовой химии, лаками и красками.</w:t>
      </w:r>
    </w:p>
    <w:p w:rsidR="00F75E26" w:rsidRPr="00F75E26" w:rsidRDefault="00F75E26" w:rsidP="00F75E26">
      <w:pPr>
        <w:rPr>
          <w:b/>
          <w:bCs/>
        </w:rPr>
      </w:pPr>
      <w:r w:rsidRPr="00F75E26">
        <w:rPr>
          <w:b/>
          <w:bCs/>
        </w:rPr>
        <w:t>II. Основные требования пожарной безопасности</w:t>
      </w:r>
    </w:p>
    <w:p w:rsidR="00F75E26" w:rsidRPr="00F75E26" w:rsidRDefault="00260FE8" w:rsidP="00F75E26">
      <w:pPr>
        <w:numPr>
          <w:ilvl w:val="0"/>
          <w:numId w:val="3"/>
        </w:numPr>
      </w:pPr>
      <w:r>
        <w:t>Территория, прилегающая к по</w:t>
      </w:r>
      <w:r w:rsidR="00F75E26" w:rsidRPr="00F75E26">
        <w:t>стройкам, должна постоянно содержаться в чистоте и систематически очищаться от мусора и горючих материалов. Горючие отходы следует собирать на специально выделенных площадках, а затем вывозить.</w:t>
      </w:r>
    </w:p>
    <w:p w:rsidR="00F75E26" w:rsidRPr="00F75E26" w:rsidRDefault="00F75E26" w:rsidP="00F75E26">
      <w:pPr>
        <w:numPr>
          <w:ilvl w:val="0"/>
          <w:numId w:val="3"/>
        </w:numPr>
      </w:pPr>
      <w:r w:rsidRPr="00F75E26">
        <w:t>Ко всем зданиям и сооружениям должен быть обеспечен свободный доступ. Пр</w:t>
      </w:r>
      <w:r w:rsidR="00260FE8">
        <w:t xml:space="preserve">оезды и подъезды к пожарным </w:t>
      </w:r>
      <w:r w:rsidRPr="00F75E26">
        <w:t>источникам</w:t>
      </w:r>
      <w:r w:rsidR="00260FE8">
        <w:t xml:space="preserve"> воды</w:t>
      </w:r>
      <w:r w:rsidRPr="00F75E26">
        <w:t xml:space="preserve"> должны всегда быть свободными. Противопожарные разрывы между зданиями и дорогой не разрешается использовать для складирования материалов и для стоянки автотранспорта.</w:t>
      </w:r>
    </w:p>
    <w:p w:rsidR="00F75E26" w:rsidRPr="00F75E26" w:rsidRDefault="00F75E26" w:rsidP="00F75E26">
      <w:pPr>
        <w:numPr>
          <w:ilvl w:val="0"/>
          <w:numId w:val="3"/>
        </w:numPr>
      </w:pPr>
      <w:r w:rsidRPr="00F75E26">
        <w:t>На</w:t>
      </w:r>
      <w:r w:rsidR="00260FE8">
        <w:t xml:space="preserve"> территории участков Кооператива</w:t>
      </w:r>
      <w:r w:rsidRPr="00F75E26">
        <w:t xml:space="preserve"> в летний период около каждого жилого строения должна быть установлена бочка с водой или огнетушитель.</w:t>
      </w:r>
    </w:p>
    <w:p w:rsidR="00F75E26" w:rsidRPr="00F75E26" w:rsidRDefault="00F75E26" w:rsidP="00F75E26">
      <w:pPr>
        <w:numPr>
          <w:ilvl w:val="0"/>
          <w:numId w:val="3"/>
        </w:numPr>
      </w:pPr>
      <w:r w:rsidRPr="00F75E26">
        <w:t>Н</w:t>
      </w:r>
      <w:r w:rsidR="00260FE8">
        <w:t>а территории Кооператива</w:t>
      </w:r>
      <w:r w:rsidRPr="00F75E26">
        <w:t> </w:t>
      </w:r>
      <w:r w:rsidRPr="00F75E26">
        <w:rPr>
          <w:b/>
          <w:bCs/>
        </w:rPr>
        <w:t>ЗАПРЕЩАЕТСЯ</w:t>
      </w:r>
      <w:r w:rsidRPr="00F75E26">
        <w:t>:</w:t>
      </w:r>
    </w:p>
    <w:p w:rsidR="00F75E26" w:rsidRPr="00F75E26" w:rsidRDefault="00F75E26" w:rsidP="00F75E26">
      <w:pPr>
        <w:numPr>
          <w:ilvl w:val="1"/>
          <w:numId w:val="4"/>
        </w:numPr>
      </w:pPr>
      <w:r w:rsidRPr="00F75E26">
        <w:t>оставлять на открытых площадках бочки с легковоспламеняющимися и горючими жидкостями, а также баллоны со сжатыми сжиженными газами;</w:t>
      </w:r>
    </w:p>
    <w:p w:rsidR="00F75E26" w:rsidRPr="00F75E26" w:rsidRDefault="00F75E26" w:rsidP="00F75E26">
      <w:pPr>
        <w:numPr>
          <w:ilvl w:val="1"/>
          <w:numId w:val="4"/>
        </w:numPr>
      </w:pPr>
      <w:r w:rsidRPr="00F75E26">
        <w:t>разводить костры</w:t>
      </w:r>
      <w:r w:rsidR="00260FE8">
        <w:t xml:space="preserve"> без соблюдения необходимых мер предосторожности </w:t>
      </w:r>
      <w:r w:rsidR="00490E75">
        <w:t>(постоянный визуальный контроль и наличие бочки с водой или огнетушителя)</w:t>
      </w:r>
      <w:r w:rsidRPr="00F75E26">
        <w:t xml:space="preserve"> и выбрасывать </w:t>
      </w:r>
      <w:proofErr w:type="spellStart"/>
      <w:r w:rsidRPr="00F75E26">
        <w:t>незатушенный</w:t>
      </w:r>
      <w:proofErr w:type="spellEnd"/>
      <w:r w:rsidRPr="00F75E26">
        <w:t xml:space="preserve"> уголь и золу вблизи строений.</w:t>
      </w:r>
    </w:p>
    <w:p w:rsidR="00F75E26" w:rsidRPr="00F75E26" w:rsidRDefault="00F75E26" w:rsidP="00F75E26">
      <w:pPr>
        <w:rPr>
          <w:b/>
          <w:bCs/>
        </w:rPr>
      </w:pPr>
      <w:r w:rsidRPr="00F75E26">
        <w:rPr>
          <w:b/>
          <w:bCs/>
        </w:rPr>
        <w:t>III. Электроустановки, электрические сети и освещение</w:t>
      </w:r>
    </w:p>
    <w:p w:rsidR="00F75E26" w:rsidRPr="00F75E26" w:rsidRDefault="00F75E26" w:rsidP="00F75E26">
      <w:pPr>
        <w:numPr>
          <w:ilvl w:val="0"/>
          <w:numId w:val="5"/>
        </w:numPr>
      </w:pPr>
      <w:r w:rsidRPr="00F75E26">
        <w:lastRenderedPageBreak/>
        <w:t>Электроустановк</w:t>
      </w:r>
      <w:r w:rsidR="00490E75">
        <w:t>и и электрические сети в любых</w:t>
      </w:r>
      <w:r w:rsidRPr="00F75E26">
        <w:t xml:space="preserve"> строениях должны отвечать требованиям действующих «Правил технической эксплуатации электроустановок потребителей» и «правил устройства электроустановок».</w:t>
      </w:r>
    </w:p>
    <w:p w:rsidR="00F75E26" w:rsidRPr="00F75E26" w:rsidRDefault="00F75E26" w:rsidP="00F75E26">
      <w:pPr>
        <w:numPr>
          <w:ilvl w:val="0"/>
          <w:numId w:val="5"/>
        </w:numPr>
      </w:pPr>
      <w:r w:rsidRPr="00F75E26">
        <w:t>При эксплуатации электросетей и электроприборов </w:t>
      </w:r>
      <w:r w:rsidRPr="00F75E26">
        <w:rPr>
          <w:b/>
          <w:bCs/>
        </w:rPr>
        <w:t>ЗАПРЕЩАЕТСЯ</w:t>
      </w:r>
      <w:r w:rsidRPr="00F75E26">
        <w:t>:</w:t>
      </w:r>
    </w:p>
    <w:p w:rsidR="00F75E26" w:rsidRPr="00F75E26" w:rsidRDefault="00F75E26" w:rsidP="00F75E26">
      <w:pPr>
        <w:numPr>
          <w:ilvl w:val="1"/>
          <w:numId w:val="6"/>
        </w:numPr>
      </w:pPr>
      <w:r w:rsidRPr="00F75E26">
        <w:t>пользоваться электропроводкой с повреждённой изоляцией;</w:t>
      </w:r>
    </w:p>
    <w:p w:rsidR="00F75E26" w:rsidRPr="00F75E26" w:rsidRDefault="00F75E26" w:rsidP="00F75E26">
      <w:pPr>
        <w:numPr>
          <w:ilvl w:val="1"/>
          <w:numId w:val="6"/>
        </w:numPr>
      </w:pPr>
      <w:r w:rsidRPr="00F75E26">
        <w:t>применять для защиты электросетей вместо автоматических предохранителей и калиброванных плавких вставок защиту кустарного изготовления (скрутки проволоки, «жучки» и т.п.);</w:t>
      </w:r>
    </w:p>
    <w:p w:rsidR="00F75E26" w:rsidRPr="00F75E26" w:rsidRDefault="00F75E26" w:rsidP="00F75E26">
      <w:pPr>
        <w:numPr>
          <w:ilvl w:val="1"/>
          <w:numId w:val="6"/>
        </w:numPr>
      </w:pPr>
      <w:r w:rsidRPr="00F75E26">
        <w:t>завязывать электропровода, оттягивать электролампы с помощью верёвок и ниток, подвешивать абажуры и люстры на электричес</w:t>
      </w:r>
      <w:r w:rsidR="00490E75">
        <w:t xml:space="preserve">ких проводах, обёртывать электрические </w:t>
      </w:r>
      <w:r w:rsidRPr="00F75E26">
        <w:t>лампочки бумагой или материей;</w:t>
      </w:r>
    </w:p>
    <w:p w:rsidR="00F75E26" w:rsidRPr="00F75E26" w:rsidRDefault="00F75E26" w:rsidP="00F75E26">
      <w:pPr>
        <w:numPr>
          <w:ilvl w:val="1"/>
          <w:numId w:val="6"/>
        </w:numPr>
      </w:pPr>
      <w:r w:rsidRPr="00F75E26">
        <w:t>пользоваться электроутюгами, электроплитками, электрочайниками и другими приборами без специальных несгораемых подставок.</w:t>
      </w:r>
    </w:p>
    <w:p w:rsidR="00F75E26" w:rsidRPr="00F75E26" w:rsidRDefault="00F75E26" w:rsidP="00F75E26">
      <w:pPr>
        <w:numPr>
          <w:ilvl w:val="0"/>
          <w:numId w:val="6"/>
        </w:numPr>
      </w:pPr>
      <w:r w:rsidRPr="00F75E26">
        <w:t>Электронагревательные приборы, настольные лампы, радиоприёмники, телевизоры, холодильники, пылесосы и т.д. разрешается включать в электрическую сеть только при помощи штепсельных соединений заводского изготовления.</w:t>
      </w:r>
    </w:p>
    <w:p w:rsidR="00F75E26" w:rsidRPr="00F75E26" w:rsidRDefault="00F75E26" w:rsidP="00F75E26">
      <w:pPr>
        <w:rPr>
          <w:b/>
          <w:bCs/>
        </w:rPr>
      </w:pPr>
      <w:r w:rsidRPr="00F75E26">
        <w:rPr>
          <w:b/>
          <w:bCs/>
        </w:rPr>
        <w:t>IV. Отопление и бытовые нагревательные приборы</w:t>
      </w:r>
    </w:p>
    <w:p w:rsidR="00F75E26" w:rsidRPr="00F75E26" w:rsidRDefault="00F75E26" w:rsidP="00F75E26">
      <w:pPr>
        <w:numPr>
          <w:ilvl w:val="0"/>
          <w:numId w:val="7"/>
        </w:numPr>
      </w:pPr>
      <w:r w:rsidRPr="00F75E26">
        <w:t>Перед началом отопительного сезона все печи и другие приборы отопления должны быть тщательно проверены и отремонтированы. Неисправные отопительные установки, печи и дымоходы не должны допускаться к эксплуатации.</w:t>
      </w:r>
    </w:p>
    <w:p w:rsidR="00F75E26" w:rsidRPr="00F75E26" w:rsidRDefault="00F75E26" w:rsidP="00F75E26">
      <w:pPr>
        <w:numPr>
          <w:ilvl w:val="0"/>
          <w:numId w:val="7"/>
        </w:numPr>
      </w:pPr>
      <w:r w:rsidRPr="00F75E26">
        <w:t>Очистку от сажи дымоходов и дымовых труб печей</w:t>
      </w:r>
      <w:r w:rsidR="006836DC">
        <w:t xml:space="preserve"> (каминов)</w:t>
      </w:r>
      <w:r w:rsidRPr="00F75E26">
        <w:t xml:space="preserve"> производят перед началом отопительного сезона и через каждые 3 месяца в течение всего отопительного сезона.</w:t>
      </w:r>
    </w:p>
    <w:p w:rsidR="00F75E26" w:rsidRPr="00F75E26" w:rsidRDefault="00F75E26" w:rsidP="00F75E26">
      <w:pPr>
        <w:numPr>
          <w:ilvl w:val="0"/>
          <w:numId w:val="7"/>
        </w:numPr>
      </w:pPr>
      <w:r w:rsidRPr="00F75E26">
        <w:t>Около каждой печи</w:t>
      </w:r>
      <w:r w:rsidR="006836DC">
        <w:t xml:space="preserve"> (камина)</w:t>
      </w:r>
      <w:r w:rsidRPr="00F75E26">
        <w:t xml:space="preserve"> на сгораемом или </w:t>
      </w:r>
      <w:proofErr w:type="spellStart"/>
      <w:r w:rsidRPr="00F75E26">
        <w:t>трудносгораемом</w:t>
      </w:r>
      <w:proofErr w:type="spellEnd"/>
      <w:r w:rsidRPr="00F75E26">
        <w:t xml:space="preserve"> полу д</w:t>
      </w:r>
      <w:r w:rsidR="00490E75">
        <w:t>олжен быть смонтирован</w:t>
      </w:r>
      <w:r w:rsidRPr="00F75E26">
        <w:t xml:space="preserve"> </w:t>
      </w:r>
      <w:proofErr w:type="spellStart"/>
      <w:r w:rsidRPr="00F75E26">
        <w:t>предтопочный</w:t>
      </w:r>
      <w:proofErr w:type="spellEnd"/>
      <w:r w:rsidRPr="00F75E26">
        <w:t xml:space="preserve"> металлический л</w:t>
      </w:r>
      <w:r w:rsidR="006836DC">
        <w:t>ист в соответствии с рекомендациями производителя печи (камина)</w:t>
      </w:r>
      <w:proofErr w:type="gramStart"/>
      <w:r w:rsidR="006836DC">
        <w:t xml:space="preserve"> </w:t>
      </w:r>
      <w:r w:rsidRPr="00F75E26">
        <w:t>.</w:t>
      </w:r>
      <w:proofErr w:type="gramEnd"/>
    </w:p>
    <w:p w:rsidR="00F75E26" w:rsidRPr="00F75E26" w:rsidRDefault="00F75E26" w:rsidP="00F75E26">
      <w:pPr>
        <w:numPr>
          <w:ilvl w:val="0"/>
          <w:numId w:val="7"/>
        </w:numPr>
      </w:pPr>
      <w:r w:rsidRPr="00F75E26">
        <w:t>На чердаках все дымовые трубы должны быть побелены.</w:t>
      </w:r>
    </w:p>
    <w:p w:rsidR="00F75E26" w:rsidRPr="00F75E26" w:rsidRDefault="00F75E26" w:rsidP="00F75E26">
      <w:pPr>
        <w:numPr>
          <w:ilvl w:val="0"/>
          <w:numId w:val="7"/>
        </w:numPr>
      </w:pPr>
      <w:r w:rsidRPr="00F75E26">
        <w:t>Поверхности отопительных приборов и дымоходов должны систематически очищаться от пыли и других горючих отходов.</w:t>
      </w:r>
    </w:p>
    <w:p w:rsidR="00F75E26" w:rsidRPr="00F75E26" w:rsidRDefault="00F75E26" w:rsidP="00F75E26">
      <w:pPr>
        <w:numPr>
          <w:ilvl w:val="0"/>
          <w:numId w:val="7"/>
        </w:numPr>
      </w:pPr>
      <w:r w:rsidRPr="00F75E26">
        <w:t>В летний пожароопасный период во время сильного ветра топка печей, кухонных очагов и котельных установок, работающих на твердом топливе, должна немедленно прекращаться.</w:t>
      </w:r>
    </w:p>
    <w:p w:rsidR="00F75E26" w:rsidRPr="00F75E26" w:rsidRDefault="00F75E26" w:rsidP="00F75E26">
      <w:pPr>
        <w:numPr>
          <w:ilvl w:val="0"/>
          <w:numId w:val="7"/>
        </w:numPr>
      </w:pPr>
      <w:r w:rsidRPr="00F75E26">
        <w:t>Зола и шлак, выгребаемые из топок, должны быть пролиты водой и удалены в специально отведённые для них безопасные места.</w:t>
      </w:r>
    </w:p>
    <w:p w:rsidR="00F75E26" w:rsidRPr="00F75E26" w:rsidRDefault="00F75E26" w:rsidP="00F75E26">
      <w:pPr>
        <w:numPr>
          <w:ilvl w:val="0"/>
          <w:numId w:val="7"/>
        </w:numPr>
      </w:pPr>
      <w:r w:rsidRPr="00F75E26">
        <w:rPr>
          <w:b/>
          <w:bCs/>
        </w:rPr>
        <w:t>Запрещается</w:t>
      </w:r>
      <w:r w:rsidRPr="00F75E26">
        <w:t> пользоваться неисправными газовыми приборами, оставлять незакрытыми краны газовых приборов и газопроводов, устанавливать кухонную мебель и другие сгораемые предметы ближе 20 [см] от газовых приборов.</w:t>
      </w:r>
    </w:p>
    <w:p w:rsidR="00F75E26" w:rsidRPr="00F75E26" w:rsidRDefault="00F75E26" w:rsidP="00F75E26">
      <w:pPr>
        <w:numPr>
          <w:ilvl w:val="0"/>
          <w:numId w:val="7"/>
        </w:numPr>
      </w:pPr>
      <w:r w:rsidRPr="00F75E26">
        <w:lastRenderedPageBreak/>
        <w:t>В случае обнаружения в помещении запаха газа следует немедленно прекратить его подачу, проветрить все помещения и вызвать аварийную службу. До устранения неисправности запрещается в помещении зажигать спички, курить, применять открытый огонь, включать и выключать электроприборы.</w:t>
      </w:r>
    </w:p>
    <w:p w:rsidR="00F75E26" w:rsidRPr="00F75E26" w:rsidRDefault="00F75E26" w:rsidP="00F75E26">
      <w:pPr>
        <w:numPr>
          <w:ilvl w:val="0"/>
          <w:numId w:val="7"/>
        </w:numPr>
      </w:pPr>
      <w:r w:rsidRPr="00F75E26">
        <w:t>При пользовании отопительными и бытовыми нагревательными приборами </w:t>
      </w:r>
      <w:r w:rsidRPr="00F75E26">
        <w:rPr>
          <w:b/>
          <w:bCs/>
        </w:rPr>
        <w:t>ЗАПРЕЩАЕТСЯ</w:t>
      </w:r>
      <w:r w:rsidRPr="00F75E26">
        <w:t>:</w:t>
      </w:r>
    </w:p>
    <w:p w:rsidR="00F75E26" w:rsidRPr="00F75E26" w:rsidRDefault="00F75E26" w:rsidP="00F75E26">
      <w:pPr>
        <w:numPr>
          <w:ilvl w:val="1"/>
          <w:numId w:val="8"/>
        </w:numPr>
      </w:pPr>
      <w:r w:rsidRPr="00F75E26">
        <w:t>пользоваться печами и очагами, имеющими трещины и неисправные дверцы;</w:t>
      </w:r>
    </w:p>
    <w:p w:rsidR="00F75E26" w:rsidRPr="00F75E26" w:rsidRDefault="00F75E26" w:rsidP="00F75E26">
      <w:pPr>
        <w:numPr>
          <w:ilvl w:val="1"/>
          <w:numId w:val="8"/>
        </w:numPr>
      </w:pPr>
      <w:r w:rsidRPr="00F75E26">
        <w:t>применять для розжига печей на твёрдом топливе бензин, керосин, другие легковоспламеняющиеся жидкости;</w:t>
      </w:r>
    </w:p>
    <w:p w:rsidR="00F75E26" w:rsidRPr="00F75E26" w:rsidRDefault="00F75E26" w:rsidP="00F75E26">
      <w:pPr>
        <w:numPr>
          <w:ilvl w:val="1"/>
          <w:numId w:val="8"/>
        </w:numPr>
      </w:pPr>
      <w:r w:rsidRPr="00F75E26">
        <w:t>перекаливать печи, а также сушить дрова, одежду и другие материалы на печах и возле них.</w:t>
      </w:r>
    </w:p>
    <w:p w:rsidR="00F75E26" w:rsidRPr="00F75E26" w:rsidRDefault="00F75E26" w:rsidP="00F75E26">
      <w:pPr>
        <w:numPr>
          <w:ilvl w:val="1"/>
          <w:numId w:val="8"/>
        </w:numPr>
      </w:pPr>
      <w:r w:rsidRPr="00F75E26">
        <w:t>топить углём, коксом или газом печи, не приспособленные для этой цели. При переводе обычных печей с дров на каменный уголь и др. виды топлива печи должны быть соответствующим образом переоборудованы (футеровка топливника огнеупорным кирпичом и т.п.);</w:t>
      </w:r>
    </w:p>
    <w:p w:rsidR="00F75E26" w:rsidRPr="00F75E26" w:rsidRDefault="00F75E26" w:rsidP="00F75E26">
      <w:pPr>
        <w:numPr>
          <w:ilvl w:val="1"/>
          <w:numId w:val="8"/>
        </w:numPr>
      </w:pPr>
      <w:r w:rsidRPr="00F75E26">
        <w:t>оставлять без присмотра топящиеся печи, зажжённые керосинки, керогазы, примусы, а также поручать надзор за ними малолетним детям;</w:t>
      </w:r>
    </w:p>
    <w:p w:rsidR="00F75E26" w:rsidRPr="00F75E26" w:rsidRDefault="00F75E26" w:rsidP="00F75E26">
      <w:pPr>
        <w:numPr>
          <w:ilvl w:val="1"/>
          <w:numId w:val="8"/>
        </w:numPr>
      </w:pPr>
      <w:r w:rsidRPr="00F75E26">
        <w:t>пользоваться газовыми плитами, примусами, керосинками и электробытовыми приборами в сараях и других подсобных постройках;</w:t>
      </w:r>
    </w:p>
    <w:p w:rsidR="00F75E26" w:rsidRPr="00F75E26" w:rsidRDefault="00F75E26" w:rsidP="00F75E26">
      <w:pPr>
        <w:numPr>
          <w:ilvl w:val="1"/>
          <w:numId w:val="8"/>
        </w:numPr>
      </w:pPr>
      <w:r w:rsidRPr="00F75E26">
        <w:t>заправлять керосинки, примусы и керогазы бензином и тракторным керосином, а также применять для освещения открытый огонь при заправке этих приборов;</w:t>
      </w:r>
    </w:p>
    <w:p w:rsidR="00F75E26" w:rsidRPr="00F75E26" w:rsidRDefault="00F75E26" w:rsidP="00F75E26">
      <w:pPr>
        <w:numPr>
          <w:ilvl w:val="1"/>
          <w:numId w:val="8"/>
        </w:numPr>
      </w:pPr>
      <w:r w:rsidRPr="00F75E26">
        <w:t xml:space="preserve">использовать для дымовых труб керамические, асбестоцементные и металлические трубы, а также устанавливать </w:t>
      </w:r>
      <w:proofErr w:type="spellStart"/>
      <w:r w:rsidRPr="00F75E26">
        <w:t>глиноплетённые</w:t>
      </w:r>
      <w:proofErr w:type="spellEnd"/>
      <w:r w:rsidRPr="00F75E26">
        <w:t xml:space="preserve"> и деревянные дымоходы. Для дымовых труб и каналов необходимо применять только обожжённый и огнеупорный кирпич.</w:t>
      </w:r>
    </w:p>
    <w:p w:rsidR="00F75E26" w:rsidRPr="00F75E26" w:rsidRDefault="00F75E26" w:rsidP="00F75E26">
      <w:pPr>
        <w:rPr>
          <w:b/>
          <w:bCs/>
        </w:rPr>
      </w:pPr>
      <w:r w:rsidRPr="00F75E26">
        <w:rPr>
          <w:b/>
          <w:bCs/>
        </w:rPr>
        <w:t>V. Действия в случае пожара</w:t>
      </w:r>
    </w:p>
    <w:p w:rsidR="00F75E26" w:rsidRPr="00F75E26" w:rsidRDefault="00F75E26" w:rsidP="00F75E26">
      <w:pPr>
        <w:numPr>
          <w:ilvl w:val="0"/>
          <w:numId w:val="9"/>
        </w:numPr>
      </w:pPr>
      <w:r w:rsidRPr="00F75E26">
        <w:t>При возникновении пожара </w:t>
      </w:r>
      <w:r w:rsidRPr="00F75E26">
        <w:rPr>
          <w:b/>
          <w:bCs/>
        </w:rPr>
        <w:t>НЕОБХОДИМО</w:t>
      </w:r>
      <w:r w:rsidRPr="00F75E26">
        <w:t>:</w:t>
      </w:r>
    </w:p>
    <w:p w:rsidR="00F75E26" w:rsidRPr="00F75E26" w:rsidRDefault="00F75E26" w:rsidP="00F75E26">
      <w:pPr>
        <w:numPr>
          <w:ilvl w:val="1"/>
          <w:numId w:val="10"/>
        </w:numPr>
      </w:pPr>
      <w:r w:rsidRPr="00F75E26">
        <w:t>немедленно со</w:t>
      </w:r>
      <w:r w:rsidR="00490E75">
        <w:t>общить об этом в пожарную службу МЧС</w:t>
      </w:r>
      <w:r w:rsidRPr="00F75E26">
        <w:t xml:space="preserve"> с указанием точного места пожара;</w:t>
      </w:r>
    </w:p>
    <w:p w:rsidR="00F75E26" w:rsidRPr="00F75E26" w:rsidRDefault="00F75E26" w:rsidP="00F75E26">
      <w:pPr>
        <w:numPr>
          <w:ilvl w:val="1"/>
          <w:numId w:val="10"/>
        </w:numPr>
      </w:pPr>
      <w:r w:rsidRPr="00F75E26">
        <w:t>до прибытия пожарной помощи принять меры к эвакуации людей и приступить к тушению пожара имеющимися средствами (огнетушитель, вода).</w:t>
      </w:r>
    </w:p>
    <w:p w:rsidR="00F75E26" w:rsidRPr="00F75E26" w:rsidRDefault="00F75E26" w:rsidP="00F75E26">
      <w:pPr>
        <w:numPr>
          <w:ilvl w:val="0"/>
          <w:numId w:val="10"/>
        </w:numPr>
      </w:pPr>
      <w:r w:rsidRPr="00F75E26">
        <w:t>Во время пожара необходимо воздерживаться от открытия окон и дверей, а также не разбивать стёкол. Покидая помещение или здание, надо закрывать за собой все двери и окна, т.к. приток свежего воздуха (сквозняк) способствует быстрому распространению огня.</w:t>
      </w:r>
    </w:p>
    <w:p w:rsidR="00AC0DDB" w:rsidRDefault="00AC0DDB"/>
    <w:sectPr w:rsidR="00AC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247B8"/>
    <w:multiLevelType w:val="multilevel"/>
    <w:tmpl w:val="42263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31555"/>
    <w:multiLevelType w:val="multilevel"/>
    <w:tmpl w:val="138A0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878B2"/>
    <w:multiLevelType w:val="multilevel"/>
    <w:tmpl w:val="2F4E3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7D7780"/>
    <w:multiLevelType w:val="multilevel"/>
    <w:tmpl w:val="530EB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2264D3"/>
    <w:multiLevelType w:val="multilevel"/>
    <w:tmpl w:val="8760F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1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  <w:num w:numId="6">
    <w:abstractNumId w:val="3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</w:num>
  <w:num w:numId="8">
    <w:abstractNumId w:val="4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9">
    <w:abstractNumId w:val="0"/>
  </w:num>
  <w:num w:numId="10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26"/>
    <w:rsid w:val="00260FE8"/>
    <w:rsid w:val="00490E75"/>
    <w:rsid w:val="00636631"/>
    <w:rsid w:val="00661F8D"/>
    <w:rsid w:val="006836DC"/>
    <w:rsid w:val="00AC0DDB"/>
    <w:rsid w:val="00AD7DB8"/>
    <w:rsid w:val="00DB3DF8"/>
    <w:rsid w:val="00F7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8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893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7</cp:revision>
  <dcterms:created xsi:type="dcterms:W3CDTF">2017-04-25T17:35:00Z</dcterms:created>
  <dcterms:modified xsi:type="dcterms:W3CDTF">2017-05-02T20:07:00Z</dcterms:modified>
</cp:coreProperties>
</file>